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  <w:bookmarkStart w:id="0" w:name="_GoBack"/>
      <w:bookmarkEnd w:id="0"/>
    </w:p>
    <w:p w:rsidR="00B5738E" w:rsidRPr="00F27325" w:rsidRDefault="003A2F2A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SUBSIDIOS - BECAS</w:t>
      </w:r>
    </w:p>
    <w:p w:rsidR="00A965DC" w:rsidRDefault="00A965DC" w:rsidP="00B5738E">
      <w:pPr>
        <w:jc w:val="both"/>
      </w:pPr>
    </w:p>
    <w:p w:rsidR="00A965DC" w:rsidRDefault="00A965DC" w:rsidP="00B5738E">
      <w:pPr>
        <w:jc w:val="both"/>
      </w:pPr>
    </w:p>
    <w:p w:rsidR="00A965DC" w:rsidRDefault="00A965DC" w:rsidP="00B5738E">
      <w:pPr>
        <w:jc w:val="both"/>
      </w:pPr>
    </w:p>
    <w:p w:rsidR="00B55F7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>De confo</w:t>
      </w:r>
      <w:r w:rsidR="005860F4">
        <w:rPr>
          <w:sz w:val="28"/>
          <w:szCs w:val="28"/>
        </w:rPr>
        <w:t>rmidad al artículo 10 numeral 1</w:t>
      </w:r>
      <w:r w:rsidR="003A2F2A">
        <w:rPr>
          <w:sz w:val="28"/>
          <w:szCs w:val="28"/>
        </w:rPr>
        <w:t>5</w:t>
      </w:r>
      <w:r w:rsidR="002B66F5">
        <w:rPr>
          <w:sz w:val="28"/>
          <w:szCs w:val="28"/>
        </w:rPr>
        <w:t xml:space="preserve"> </w:t>
      </w:r>
      <w:r w:rsidRPr="00A965DC">
        <w:rPr>
          <w:sz w:val="28"/>
          <w:szCs w:val="28"/>
        </w:rPr>
        <w:t>de la ley de libre de Acceso a la Info</w:t>
      </w:r>
      <w:r w:rsidR="005860F4">
        <w:rPr>
          <w:sz w:val="28"/>
          <w:szCs w:val="28"/>
        </w:rPr>
        <w:t xml:space="preserve">rmación Pública, en relación a </w:t>
      </w:r>
      <w:r w:rsidR="003A2F2A">
        <w:rPr>
          <w:sz w:val="28"/>
          <w:szCs w:val="28"/>
        </w:rPr>
        <w:t>los montos asignados, los criterios de acceso y los padrones de beneficiarios de los programas de subsidios, becas o transferencias  otorgando con fondos públicos.</w:t>
      </w:r>
    </w:p>
    <w:p w:rsidR="00B5738E" w:rsidRPr="00A965D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 xml:space="preserve">Se informa que en el mes de </w:t>
      </w:r>
      <w:r w:rsidR="002E3770">
        <w:rPr>
          <w:b/>
          <w:bCs/>
          <w:sz w:val="28"/>
          <w:szCs w:val="28"/>
        </w:rPr>
        <w:t>FEBRERO</w:t>
      </w:r>
      <w:r w:rsidR="00A912B2">
        <w:rPr>
          <w:b/>
          <w:bCs/>
          <w:sz w:val="28"/>
          <w:szCs w:val="28"/>
        </w:rPr>
        <w:t xml:space="preserve"> </w:t>
      </w:r>
      <w:r w:rsidRPr="00A965DC">
        <w:rPr>
          <w:sz w:val="28"/>
          <w:szCs w:val="28"/>
        </w:rPr>
        <w:t xml:space="preserve">de </w:t>
      </w:r>
      <w:r w:rsidR="005860F4">
        <w:rPr>
          <w:sz w:val="28"/>
          <w:szCs w:val="28"/>
        </w:rPr>
        <w:t>20</w:t>
      </w:r>
      <w:r w:rsidR="007D640D">
        <w:rPr>
          <w:sz w:val="28"/>
          <w:szCs w:val="28"/>
        </w:rPr>
        <w:t>20</w:t>
      </w:r>
      <w:r w:rsidR="005860F4">
        <w:rPr>
          <w:sz w:val="28"/>
          <w:szCs w:val="28"/>
        </w:rPr>
        <w:t xml:space="preserve"> la Federación Nacional de Remo y C</w:t>
      </w:r>
      <w:r w:rsidRPr="00A965DC">
        <w:rPr>
          <w:sz w:val="28"/>
          <w:szCs w:val="28"/>
        </w:rPr>
        <w:t xml:space="preserve">anotaje de Guatemala no ha realizado proceso alguno relacionado </w:t>
      </w:r>
      <w:r w:rsidR="00C65A5F" w:rsidRPr="00A965DC">
        <w:rPr>
          <w:sz w:val="28"/>
          <w:szCs w:val="28"/>
        </w:rPr>
        <w:t>a lo que establece la ley.</w:t>
      </w:r>
    </w:p>
    <w:p w:rsidR="00F42F6A" w:rsidRPr="00F42F6A" w:rsidRDefault="00F42F6A" w:rsidP="00F42F6A">
      <w:pPr>
        <w:rPr>
          <w:sz w:val="24"/>
          <w:szCs w:val="24"/>
        </w:rPr>
      </w:pPr>
    </w:p>
    <w:p w:rsidR="00F42F6A" w:rsidRPr="00F42F6A" w:rsidRDefault="00F42F6A" w:rsidP="00F42F6A">
      <w:pPr>
        <w:rPr>
          <w:sz w:val="24"/>
          <w:szCs w:val="24"/>
        </w:rPr>
      </w:pPr>
    </w:p>
    <w:p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748" w:rsidRDefault="00F60748" w:rsidP="00D73EF8">
      <w:pPr>
        <w:spacing w:after="0" w:line="240" w:lineRule="auto"/>
      </w:pPr>
      <w:r>
        <w:separator/>
      </w:r>
    </w:p>
  </w:endnote>
  <w:endnote w:type="continuationSeparator" w:id="0">
    <w:p w:rsidR="00F60748" w:rsidRDefault="00F60748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:rsidR="008F0275" w:rsidRDefault="008F0275">
    <w:pPr>
      <w:pStyle w:val="Piedepgina"/>
    </w:pPr>
  </w:p>
  <w:p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748" w:rsidRDefault="00F60748" w:rsidP="00D73EF8">
      <w:pPr>
        <w:spacing w:after="0" w:line="240" w:lineRule="auto"/>
      </w:pPr>
      <w:r>
        <w:separator/>
      </w:r>
    </w:p>
  </w:footnote>
  <w:footnote w:type="continuationSeparator" w:id="0">
    <w:p w:rsidR="00F60748" w:rsidRDefault="00F60748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5738E"/>
    <w:rsid w:val="00015804"/>
    <w:rsid w:val="00103B50"/>
    <w:rsid w:val="00137C55"/>
    <w:rsid w:val="002B66F5"/>
    <w:rsid w:val="002E3770"/>
    <w:rsid w:val="003930BE"/>
    <w:rsid w:val="003A2F2A"/>
    <w:rsid w:val="003A39DD"/>
    <w:rsid w:val="004012B0"/>
    <w:rsid w:val="004463AC"/>
    <w:rsid w:val="00455866"/>
    <w:rsid w:val="0046511B"/>
    <w:rsid w:val="005860F4"/>
    <w:rsid w:val="00675DA1"/>
    <w:rsid w:val="00754383"/>
    <w:rsid w:val="007561A3"/>
    <w:rsid w:val="007D640D"/>
    <w:rsid w:val="008F0275"/>
    <w:rsid w:val="00A516FB"/>
    <w:rsid w:val="00A912B2"/>
    <w:rsid w:val="00A940F8"/>
    <w:rsid w:val="00A965DC"/>
    <w:rsid w:val="00B55F7C"/>
    <w:rsid w:val="00B5738E"/>
    <w:rsid w:val="00BE5713"/>
    <w:rsid w:val="00C65A5F"/>
    <w:rsid w:val="00D73EF8"/>
    <w:rsid w:val="00E26EE2"/>
    <w:rsid w:val="00F14C25"/>
    <w:rsid w:val="00F27325"/>
    <w:rsid w:val="00F42F6A"/>
    <w:rsid w:val="00F60748"/>
    <w:rsid w:val="00FB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2736-A866-4CB3-9AAD-FF44415D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7</cp:revision>
  <cp:lastPrinted>2019-10-10T17:52:00Z</cp:lastPrinted>
  <dcterms:created xsi:type="dcterms:W3CDTF">2019-11-19T18:27:00Z</dcterms:created>
  <dcterms:modified xsi:type="dcterms:W3CDTF">2020-03-03T20:58:00Z</dcterms:modified>
</cp:coreProperties>
</file>